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BookAntiqua-Bold" w:hAnsi="BookAntiqua-Bold" w:cs="BookAntiqua-Bold"/>
          <w:b/>
          <w:b/>
          <w:bCs/>
          <w:sz w:val="20"/>
          <w:szCs w:val="20"/>
        </w:rPr>
      </w:pPr>
      <w:r>
        <w:rPr>
          <w:rFonts w:cs="BookAntiqua-Bold" w:ascii="BookAntiqua-Bold" w:hAnsi="BookAntiqua-Bold"/>
          <w:b/>
          <w:bCs/>
          <w:sz w:val="20"/>
          <w:szCs w:val="20"/>
        </w:rPr>
        <w:t>PROCEDURE DE CONCILIATION INTERNE : recours interne (volet 1)</w:t>
      </w:r>
    </w:p>
    <w:p>
      <w:pPr>
        <w:pStyle w:val="Normal"/>
        <w:spacing w:lineRule="auto" w:line="240" w:before="0" w:after="0"/>
        <w:ind w:left="360" w:hanging="0"/>
        <w:rPr>
          <w:rFonts w:ascii="BookAntiqua-Bold" w:hAnsi="BookAntiqua-Bold" w:cs="BookAntiqua-Bold"/>
          <w:b/>
          <w:b/>
          <w:bCs/>
          <w:sz w:val="20"/>
          <w:szCs w:val="20"/>
        </w:rPr>
      </w:pPr>
      <w:r>
        <w:rPr>
          <w:rFonts w:cs="BookAntiqua-Bold" w:ascii="BookAntiqua-Bold" w:hAnsi="BookAntiqua-Bold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Je soussigné(e)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Père, mère ou représentants légaux d'un élève mineur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Elève majeur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NOM 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PRENOM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DATE DE NAISSANCE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(Rue, n°, code postal, localité)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TELEPHONE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MAIL : </w:t>
        <w:tab/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ind w:right="-427" w:hanging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Souhaite que le Conseil de classe réexamine sa décision à propos de l'élève (à compléter uniquement pour l'élève mineur) :</w:t>
      </w:r>
    </w:p>
    <w:p>
      <w:pPr>
        <w:pStyle w:val="Normal"/>
        <w:spacing w:lineRule="auto" w:line="240" w:before="0" w:after="0"/>
        <w:ind w:right="-427" w:hanging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NOM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PRENOM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DATE DE NAISSANCE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(Rue, n°, code postal, localité)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TELEPHONE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MAIL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ANNEE D'ETUDE DE L'ELEVE : </w:t>
        <w:tab/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ENSEIGNEMENT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GENERAL TECHNIQUE DE QUALIFICATION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TECHNIQUE DE TRANSITION ARTISTIQUE DE QUALIFICATION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ARTISTIQUE DE TRANSISITION PROFESSIONNEL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Option : </w:t>
        <w:tab/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Décision du Conseil de classe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Attestation d'orientation C</w:t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 xml:space="preserve">Attestation d'orientation B n'admettant qu'à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 xml:space="preserve">Autre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Raisons pour lesquelles vous souhaitez que la décision du Conseil de classe soit réexaminée :</w:t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ind w:left="284" w:hanging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Date : ............................................................................................... Lieu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Signature de l'élève majeur ou des parents (représentants légaux) de l'élève mineur</w:t>
      </w:r>
    </w:p>
    <w:p>
      <w:pPr>
        <w:pStyle w:val="Normal"/>
        <w:spacing w:lineRule="auto" w:line="240" w:before="0" w:after="0"/>
        <w:jc w:val="right"/>
        <w:rPr>
          <w:rFonts w:ascii="BookAntiqua" w:hAnsi="BookAntiqua" w:cs="BookAntiqua"/>
          <w:sz w:val="18"/>
          <w:szCs w:val="18"/>
        </w:rPr>
      </w:pPr>
      <w:r>
        <w:rPr>
          <w:rFonts w:cs="BookAntiqua" w:ascii="BookAntiqua" w:hAnsi="BookAntiqua"/>
          <w:sz w:val="18"/>
          <w:szCs w:val="18"/>
        </w:rPr>
        <w:t>81</w:t>
      </w:r>
    </w:p>
    <w:tbl>
      <w:tblPr>
        <w:tblStyle w:val="Grilledutablea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-Bold" w:hAnsi="BookAntiqua-Bold" w:cs="BookAntiqua-Bold"/>
                <w:b/>
                <w:b/>
                <w:bCs/>
                <w:sz w:val="16"/>
                <w:szCs w:val="16"/>
              </w:rPr>
            </w:pPr>
            <w:r>
              <w:rPr>
                <w:rFonts w:cs="BookAntiqua-Bold" w:ascii="BookAntiqua-Bold" w:hAnsi="BookAntiqua-Bold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-Bold" w:hAnsi="BookAntiqua-Bold" w:cs="BookAntiqua-Bold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BookAntiqua-Bold" w:ascii="BookAntiqua-Bold" w:hAnsi="BookAntiqua-Bold"/>
                <w:b/>
                <w:bCs/>
                <w:sz w:val="16"/>
                <w:szCs w:val="16"/>
                <w:u w:val="single"/>
              </w:rPr>
              <w:t>Décision suite à la procédure de conciliation interne</w:t>
            </w:r>
          </w:p>
          <w:p>
            <w:pPr>
              <w:pStyle w:val="Normal"/>
              <w:spacing w:lineRule="auto" w:line="240" w:before="0" w:after="0"/>
              <w:rPr>
                <w:rFonts w:ascii="BookAntiqua-Bold" w:hAnsi="BookAntiqua-Bold" w:cs="BookAntiqua-Bold"/>
                <w:b/>
                <w:b/>
                <w:bCs/>
                <w:sz w:val="16"/>
                <w:szCs w:val="16"/>
              </w:rPr>
            </w:pPr>
            <w:r>
              <w:rPr>
                <w:rFonts w:cs="BookAntiqua-Bold" w:ascii="BookAntiqua-Bold" w:hAnsi="BookAntiqua-Bold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La décision initiale est </w:t>
            </w:r>
            <w:r>
              <w:rPr>
                <w:rFonts w:cs="BookAntiqua" w:ascii="BookAntiqua" w:hAnsi="BookAntiqua"/>
                <w:sz w:val="16"/>
                <w:szCs w:val="16"/>
                <w:u w:val="single"/>
              </w:rPr>
              <w:t>maintenue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La décision initiale est </w:t>
            </w:r>
            <w:r>
              <w:rPr>
                <w:rFonts w:cs="BookAntiqua" w:ascii="BookAntiqua" w:hAnsi="BookAntiqua"/>
                <w:sz w:val="16"/>
                <w:szCs w:val="16"/>
                <w:u w:val="single"/>
              </w:rPr>
              <w:t>modifiée</w:t>
            </w:r>
            <w:r>
              <w:rPr>
                <w:rFonts w:cs="BookAntiqua" w:ascii="BookAntiqua" w:hAnsi="BookAntiqua"/>
                <w:sz w:val="16"/>
                <w:szCs w:val="16"/>
              </w:rPr>
              <w:t>. Le Conseil de classe a décidé de tenir compte des arguments avancés dans la procédure de  conciliation interne et d'accorder à l'élève :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Une attestation d'orientation A (attestation de réussite)</w:t>
            </w:r>
          </w:p>
          <w:p>
            <w:pPr>
              <w:pStyle w:val="Normal"/>
              <w:tabs>
                <w:tab w:val="clear" w:pos="709"/>
                <w:tab w:val="left" w:pos="9072" w:leader="dot"/>
              </w:tabs>
              <w:spacing w:lineRule="auto" w:line="360" w:before="0" w:after="0"/>
              <w:ind w:left="284" w:hanging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Une attestation d'orientation B n'admettant qu'à 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9"/>
                <w:tab w:val="left" w:pos="9072" w:leader="dot"/>
              </w:tabs>
              <w:spacing w:lineRule="auto" w:line="360" w:before="0" w:after="0"/>
              <w:ind w:left="426" w:hanging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BookAntiqua" w:ascii="BookAntiqua" w:hAnsi="BookAntiqua"/>
                <w:sz w:val="16"/>
                <w:szCs w:val="16"/>
              </w:rPr>
              <w:t>.</w:t>
            </w:r>
          </w:p>
          <w:p>
            <w:pPr>
              <w:pStyle w:val="Normal"/>
              <w:tabs>
                <w:tab w:val="clear" w:pos="709"/>
                <w:tab w:val="left" w:pos="9072" w:leader="dot"/>
              </w:tabs>
              <w:spacing w:lineRule="auto" w:line="360" w:before="0" w:after="0"/>
              <w:ind w:left="284" w:hanging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Autre : 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Date : ............................................................................................... Lieu 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Signature du Directeur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BookAntiqua-Bold" w:hAnsi="BookAntiqua-Bold" w:cs="BookAntiqua-Bold"/>
                <w:b/>
                <w:b/>
                <w:bCs/>
                <w:sz w:val="16"/>
                <w:szCs w:val="16"/>
              </w:rPr>
            </w:pPr>
            <w:r>
              <w:rPr>
                <w:rFonts w:cs="BookAntiqua-Bold" w:ascii="BookAntiqua-Bold" w:hAnsi="BookAntiqua-Bold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  <w:t>82</w:t>
      </w:r>
    </w:p>
    <w:sectPr>
      <w:type w:val="nextPage"/>
      <w:pgSz w:w="11906" w:h="16838"/>
      <w:pgMar w:left="1701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Antiqua-Bold">
    <w:charset w:val="00"/>
    <w:family w:val="roman"/>
    <w:pitch w:val="variable"/>
  </w:font>
  <w:font w:name="Wingdings 2">
    <w:charset w:val="02"/>
    <w:family w:val="roman"/>
    <w:pitch w:val="variable"/>
  </w:font>
  <w:font w:name="BookAntiqu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54d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763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LibreOffice/6.4.2.2$Windows_X86_64 LibreOffice_project/4e471d8c02c9c90f512f7f9ead8875b57fcb1ec3</Application>
  <Pages>4</Pages>
  <Words>231</Words>
  <Characters>1716</Characters>
  <CharactersWithSpaces>1962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2021-05-17T13:28:00Z</dcterms:created>
  <dc:creator>user</dc:creator>
  <dc:description/>
  <dc:language>fr-BE</dc:language>
  <cp:lastModifiedBy>user</cp:lastModifiedBy>
  <dcterms:modified xsi:type="dcterms:W3CDTF">2021-05-17T13:53:00Z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